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3EE71" w14:textId="375C52BB" w:rsidR="250D4AB9" w:rsidRDefault="250D4AB9" w:rsidP="5EA09742">
      <w:pPr>
        <w:pStyle w:val="Heading1"/>
        <w:jc w:val="center"/>
      </w:pPr>
      <w:r>
        <w:t>AMP Math</w:t>
      </w:r>
      <w:r w:rsidR="1B47C9AF">
        <w:t xml:space="preserve">: </w:t>
      </w:r>
      <w:r>
        <w:t xml:space="preserve">Accelerated </w:t>
      </w:r>
      <w:proofErr w:type="gramStart"/>
      <w:r>
        <w:t>Master’s</w:t>
      </w:r>
      <w:proofErr w:type="gramEnd"/>
      <w:r>
        <w:t xml:space="preserve"> Program </w:t>
      </w:r>
    </w:p>
    <w:p w14:paraId="5F520505" w14:textId="0DEC1591" w:rsidR="250D4AB9" w:rsidRDefault="250D4AB9" w:rsidP="5EA09742">
      <w:pPr>
        <w:pStyle w:val="Heading2"/>
        <w:jc w:val="center"/>
      </w:pPr>
      <w:r>
        <w:t>The planning process begins junior yea</w:t>
      </w:r>
      <w:r w:rsidR="24C8ED86">
        <w:t>r</w:t>
      </w:r>
    </w:p>
    <w:p w14:paraId="74ECB7CF" w14:textId="443D1D54" w:rsidR="250D4AB9" w:rsidRDefault="250D4AB9" w:rsidP="5EA09742">
      <w:pPr>
        <w:pStyle w:val="Heading1"/>
      </w:pPr>
      <w:r>
        <w:t>St</w:t>
      </w:r>
      <w:r w:rsidR="3238D453">
        <w:t>age</w:t>
      </w:r>
      <w:r>
        <w:t xml:space="preserve"> 1</w:t>
      </w:r>
      <w:r w:rsidR="64310E26">
        <w:t xml:space="preserve">: </w:t>
      </w:r>
      <w:r>
        <w:t xml:space="preserve">Information and </w:t>
      </w:r>
      <w:r w:rsidR="04EAC1D9">
        <w:t>p</w:t>
      </w:r>
      <w:r>
        <w:t xml:space="preserve">lanning </w:t>
      </w:r>
      <w:r w:rsidR="558DC545">
        <w:t>a</w:t>
      </w:r>
      <w:r>
        <w:t>head</w:t>
      </w:r>
    </w:p>
    <w:p w14:paraId="118479C6" w14:textId="07BCCA90" w:rsidR="250D4AB9" w:rsidRDefault="250D4AB9" w:rsidP="5EA09742">
      <w:pPr>
        <w:pStyle w:val="Heading2"/>
      </w:pPr>
      <w:r>
        <w:t xml:space="preserve">Review the AMP information on the Math department website. </w:t>
      </w:r>
    </w:p>
    <w:p w14:paraId="6BAEEE6C" w14:textId="0B1E60F2" w:rsidR="250D4AB9" w:rsidRDefault="250D4AB9" w:rsidP="5EA09742">
      <w:pPr>
        <w:pStyle w:val="Heading2"/>
      </w:pPr>
      <w:r>
        <w:t>Next, schedule a meeting with the Head Undergraduate Advisor</w:t>
      </w:r>
      <w:r w:rsidR="724DECDD">
        <w:t>.</w:t>
      </w:r>
    </w:p>
    <w:p w14:paraId="341025E4" w14:textId="247088EE" w:rsidR="122DFEE5" w:rsidRDefault="122DFEE5" w:rsidP="5EA09742">
      <w:pPr>
        <w:pStyle w:val="Heading2"/>
      </w:pPr>
      <w:r w:rsidRPr="5EA09742">
        <w:rPr>
          <w:rStyle w:val="IntenseEmphasis"/>
        </w:rPr>
        <w:t>To earn a MS in one additional year, graduate</w:t>
      </w:r>
      <w:r w:rsidR="19A82F5E" w:rsidRPr="5EA09742">
        <w:rPr>
          <w:rStyle w:val="IntenseEmphasis"/>
        </w:rPr>
        <w:t>-</w:t>
      </w:r>
      <w:r w:rsidRPr="5EA09742">
        <w:rPr>
          <w:rStyle w:val="IntenseEmphasis"/>
        </w:rPr>
        <w:t>level courses must be taken during your senior year.</w:t>
      </w:r>
    </w:p>
    <w:p w14:paraId="3285194B" w14:textId="253EB929" w:rsidR="250D4AB9" w:rsidRDefault="250D4AB9" w:rsidP="5EA09742">
      <w:pPr>
        <w:pStyle w:val="Heading1"/>
      </w:pPr>
      <w:r>
        <w:t>St</w:t>
      </w:r>
      <w:r w:rsidR="2F093E27">
        <w:t>age</w:t>
      </w:r>
      <w:r>
        <w:t xml:space="preserve"> 2</w:t>
      </w:r>
      <w:r w:rsidR="5F20B90B">
        <w:t xml:space="preserve">: Departmental </w:t>
      </w:r>
      <w:r w:rsidR="42F2318D">
        <w:t>a</w:t>
      </w:r>
      <w:r w:rsidR="5F20B90B">
        <w:t>pplication</w:t>
      </w:r>
    </w:p>
    <w:p w14:paraId="09211F94" w14:textId="5E598EED" w:rsidR="5F20B90B" w:rsidRDefault="5F20B90B" w:rsidP="5EA09742">
      <w:pPr>
        <w:pStyle w:val="Heading2"/>
      </w:pPr>
      <w:r>
        <w:t>Apply for the A</w:t>
      </w:r>
      <w:r w:rsidR="66C80741">
        <w:t>ccelerated Master’s Program</w:t>
      </w:r>
      <w:r>
        <w:t xml:space="preserve"> by</w:t>
      </w:r>
      <w:r w:rsidRPr="5EA09742">
        <w:rPr>
          <w:rStyle w:val="IntenseReference"/>
        </w:rPr>
        <w:t xml:space="preserve"> </w:t>
      </w:r>
      <w:r w:rsidRPr="5EA09742">
        <w:rPr>
          <w:rStyle w:val="IntenseEmphasis"/>
        </w:rPr>
        <w:t>the end of July in the summer before your senior year.</w:t>
      </w:r>
    </w:p>
    <w:p w14:paraId="32208ED7" w14:textId="7749AB4A" w:rsidR="5F20B90B" w:rsidRDefault="5F20B90B" w:rsidP="5EA09742">
      <w:pPr>
        <w:pStyle w:val="Heading2"/>
      </w:pPr>
      <w:r>
        <w:t>Email the Graduate Program Coordinator for more information.</w:t>
      </w:r>
    </w:p>
    <w:p w14:paraId="3606DB5A" w14:textId="766E326C" w:rsidR="2B108F8B" w:rsidRDefault="2B108F8B" w:rsidP="5EA09742">
      <w:pPr>
        <w:pStyle w:val="Heading2"/>
      </w:pPr>
      <w:r w:rsidRPr="5EA09742">
        <w:rPr>
          <w:rStyle w:val="IntenseEmphasis"/>
        </w:rPr>
        <w:t>Prerequisites</w:t>
      </w:r>
      <w:r w:rsidR="724C6995" w:rsidRPr="5EA09742">
        <w:rPr>
          <w:rStyle w:val="IntenseEmphasis"/>
        </w:rPr>
        <w:t xml:space="preserve"> include: (1) </w:t>
      </w:r>
      <w:r w:rsidR="58B6C059" w:rsidRPr="5EA09742">
        <w:rPr>
          <w:rStyle w:val="IntenseEmphasis"/>
        </w:rPr>
        <w:t>Completion of required 300-level courses with a GPA of at least 3.0; (2) A letter of support from a math faculty member</w:t>
      </w:r>
      <w:r w:rsidR="00E51F88">
        <w:rPr>
          <w:rStyle w:val="IntenseEmphasis"/>
        </w:rPr>
        <w:t>.</w:t>
      </w:r>
    </w:p>
    <w:p w14:paraId="77C894FA" w14:textId="27C70CD6" w:rsidR="250D4AB9" w:rsidRDefault="250D4AB9" w:rsidP="5EA09742">
      <w:pPr>
        <w:pStyle w:val="Heading1"/>
      </w:pPr>
      <w:r>
        <w:t>St</w:t>
      </w:r>
      <w:r w:rsidR="5DD52776">
        <w:t>age</w:t>
      </w:r>
      <w:r>
        <w:t xml:space="preserve"> 3</w:t>
      </w:r>
      <w:r w:rsidR="329B7D18">
        <w:t xml:space="preserve">: Accepted AMP </w:t>
      </w:r>
      <w:r w:rsidR="6A29872C">
        <w:t>students</w:t>
      </w:r>
    </w:p>
    <w:p w14:paraId="0718CBA5" w14:textId="6C23F8FD" w:rsidR="6A29872C" w:rsidRDefault="6A29872C" w:rsidP="5EA09742">
      <w:pPr>
        <w:pStyle w:val="Heading2"/>
      </w:pPr>
      <w:r>
        <w:t xml:space="preserve">During your senior year, work with Head Undergraduate Advisor and Graduate Program Coordinator to register for graduate-level courses. </w:t>
      </w:r>
      <w:r w:rsidRPr="5EA09742">
        <w:rPr>
          <w:rStyle w:val="IntenseEmphasis"/>
        </w:rPr>
        <w:t xml:space="preserve">These graduate level courses will count towards </w:t>
      </w:r>
      <w:r w:rsidR="77F83797" w:rsidRPr="5EA09742">
        <w:rPr>
          <w:rStyle w:val="IntenseEmphasis"/>
        </w:rPr>
        <w:t>both your BS and your MS.</w:t>
      </w:r>
    </w:p>
    <w:p w14:paraId="7A7F7ACC" w14:textId="43B0ADA9" w:rsidR="77F83797" w:rsidRDefault="77F83797" w:rsidP="5EA09742">
      <w:pPr>
        <w:pStyle w:val="Heading2"/>
      </w:pPr>
      <w:r>
        <w:t>Maintain your GPA and meet with the Head Undergraduate Advisor each term before registering for classes.</w:t>
      </w:r>
    </w:p>
    <w:p w14:paraId="0CB6751C" w14:textId="0021C34B" w:rsidR="250D4AB9" w:rsidRDefault="250D4AB9" w:rsidP="5EA09742">
      <w:pPr>
        <w:pStyle w:val="Heading1"/>
      </w:pPr>
      <w:r>
        <w:lastRenderedPageBreak/>
        <w:t>St</w:t>
      </w:r>
      <w:r w:rsidR="00955AD3">
        <w:t>age</w:t>
      </w:r>
      <w:r>
        <w:t xml:space="preserve"> 4</w:t>
      </w:r>
      <w:r w:rsidR="2A56EA08">
        <w:t>: Transitioning to the master’s program</w:t>
      </w:r>
    </w:p>
    <w:p w14:paraId="51DA924E" w14:textId="4942BEED" w:rsidR="2A56EA08" w:rsidRDefault="2A56EA08" w:rsidP="5EA09742">
      <w:pPr>
        <w:pStyle w:val="Heading2"/>
      </w:pPr>
      <w:r>
        <w:t xml:space="preserve">During your </w:t>
      </w:r>
      <w:r w:rsidRPr="5EA09742">
        <w:rPr>
          <w:rStyle w:val="IntenseEmphasis"/>
        </w:rPr>
        <w:t>final undergraduate term</w:t>
      </w:r>
      <w:r>
        <w:t xml:space="preserve">, work with the </w:t>
      </w:r>
      <w:r w:rsidR="138C1E7D">
        <w:t xml:space="preserve">Graduate Program Coordinator and Head Undergraduate Advisor to submit your information to the graduate school via Slate. </w:t>
      </w:r>
    </w:p>
    <w:p w14:paraId="04BF8F8C" w14:textId="1E03ACCC" w:rsidR="138C1E7D" w:rsidRDefault="138C1E7D" w:rsidP="5EA09742">
      <w:pPr>
        <w:pStyle w:val="Heading2"/>
      </w:pPr>
      <w:r>
        <w:t>Meet with the Director of Graduate Studies.</w:t>
      </w:r>
    </w:p>
    <w:p w14:paraId="5CE247BC" w14:textId="313C90B9" w:rsidR="250D4AB9" w:rsidRDefault="250D4AB9" w:rsidP="5EA09742">
      <w:pPr>
        <w:pStyle w:val="Heading1"/>
      </w:pPr>
      <w:r>
        <w:t>St</w:t>
      </w:r>
      <w:r w:rsidR="00955AD3">
        <w:t>age</w:t>
      </w:r>
      <w:r>
        <w:t xml:space="preserve"> 5</w:t>
      </w:r>
      <w:r w:rsidR="6A9E9164">
        <w:t>: Earning a master’s in one additional year</w:t>
      </w:r>
    </w:p>
    <w:p w14:paraId="034F005A" w14:textId="6260F415" w:rsidR="6A9E9164" w:rsidRDefault="6A9E9164" w:rsidP="5EA09742">
      <w:pPr>
        <w:pStyle w:val="Heading2"/>
      </w:pPr>
      <w:r>
        <w:t>Once the BS is earned, begin the master’s program the following term</w:t>
      </w:r>
      <w:r w:rsidR="00E51F88">
        <w:t>.</w:t>
      </w:r>
    </w:p>
    <w:p w14:paraId="4071735C" w14:textId="5738DC7F" w:rsidR="6A9E9164" w:rsidRDefault="6A9E9164" w:rsidP="5EA09742">
      <w:pPr>
        <w:pStyle w:val="Heading2"/>
      </w:pPr>
      <w:r>
        <w:t>Meet with the Director of Graduate Studies each term to ensure all course requirements will be met.</w:t>
      </w:r>
    </w:p>
    <w:p w14:paraId="578ECBA1" w14:textId="53C32356" w:rsidR="6A9E9164" w:rsidRDefault="6A9E9164" w:rsidP="5EA09742">
      <w:pPr>
        <w:pStyle w:val="Heading2"/>
      </w:pPr>
      <w:r>
        <w:t>Continue to work with the Graduate Program Coordinator to submit registration forms each term.</w:t>
      </w:r>
    </w:p>
    <w:p w14:paraId="2F73541A" w14:textId="77777777" w:rsidR="00E51F88" w:rsidRDefault="00E51F88" w:rsidP="5EA09742">
      <w:pPr>
        <w:pStyle w:val="Heading2"/>
        <w:rPr>
          <w:rStyle w:val="Emphasis"/>
        </w:rPr>
      </w:pPr>
    </w:p>
    <w:p w14:paraId="54EB984F" w14:textId="3C80ACD6" w:rsidR="6A9E9164" w:rsidRDefault="6A9E9164" w:rsidP="5EA09742">
      <w:pPr>
        <w:pStyle w:val="Heading2"/>
      </w:pPr>
      <w:r w:rsidRPr="5EA09742">
        <w:rPr>
          <w:rStyle w:val="Emphasis"/>
        </w:rPr>
        <w:t>Graduate with a MS!</w:t>
      </w:r>
    </w:p>
    <w:sectPr w:rsidR="6A9E91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DCB7DD1"/>
    <w:rsid w:val="0084460D"/>
    <w:rsid w:val="00955AD3"/>
    <w:rsid w:val="00B60D48"/>
    <w:rsid w:val="00DC2D73"/>
    <w:rsid w:val="00E51F88"/>
    <w:rsid w:val="04EAC1D9"/>
    <w:rsid w:val="122DFEE5"/>
    <w:rsid w:val="138C1E7D"/>
    <w:rsid w:val="1953586F"/>
    <w:rsid w:val="19A82F5E"/>
    <w:rsid w:val="1AD82C72"/>
    <w:rsid w:val="1B47C9AF"/>
    <w:rsid w:val="1F0FC652"/>
    <w:rsid w:val="2217F461"/>
    <w:rsid w:val="22D83AC2"/>
    <w:rsid w:val="23FF53DF"/>
    <w:rsid w:val="240A4B4D"/>
    <w:rsid w:val="24C8ED86"/>
    <w:rsid w:val="250D4AB9"/>
    <w:rsid w:val="276B032D"/>
    <w:rsid w:val="2A56EA08"/>
    <w:rsid w:val="2A84BB73"/>
    <w:rsid w:val="2AEB8AC6"/>
    <w:rsid w:val="2B108F8B"/>
    <w:rsid w:val="2C719D43"/>
    <w:rsid w:val="2CD08D38"/>
    <w:rsid w:val="2DDD9D19"/>
    <w:rsid w:val="2EAB1A56"/>
    <w:rsid w:val="2EB98EAA"/>
    <w:rsid w:val="2F093E27"/>
    <w:rsid w:val="3238D453"/>
    <w:rsid w:val="329B7D18"/>
    <w:rsid w:val="35A5EC68"/>
    <w:rsid w:val="3686C9AD"/>
    <w:rsid w:val="3DC86617"/>
    <w:rsid w:val="402ACC99"/>
    <w:rsid w:val="4062E612"/>
    <w:rsid w:val="42F2318D"/>
    <w:rsid w:val="4880AA68"/>
    <w:rsid w:val="4B2FB721"/>
    <w:rsid w:val="4F9C1EA4"/>
    <w:rsid w:val="4FC0DD01"/>
    <w:rsid w:val="52E506C6"/>
    <w:rsid w:val="558DC545"/>
    <w:rsid w:val="58B6C059"/>
    <w:rsid w:val="593E8F15"/>
    <w:rsid w:val="5B790173"/>
    <w:rsid w:val="5DD52776"/>
    <w:rsid w:val="5EA09742"/>
    <w:rsid w:val="5F20B90B"/>
    <w:rsid w:val="63873882"/>
    <w:rsid w:val="64310E26"/>
    <w:rsid w:val="64A5BD24"/>
    <w:rsid w:val="64D3A254"/>
    <w:rsid w:val="66C80741"/>
    <w:rsid w:val="6A29872C"/>
    <w:rsid w:val="6A7ADC87"/>
    <w:rsid w:val="6A9E9164"/>
    <w:rsid w:val="6C5D59F9"/>
    <w:rsid w:val="6C70BC5B"/>
    <w:rsid w:val="6D98F265"/>
    <w:rsid w:val="6DA4A4F0"/>
    <w:rsid w:val="6DCB7DD1"/>
    <w:rsid w:val="724C6995"/>
    <w:rsid w:val="724DECDD"/>
    <w:rsid w:val="7672D2D3"/>
    <w:rsid w:val="779ED3FD"/>
    <w:rsid w:val="77F83797"/>
    <w:rsid w:val="7A0B9C0C"/>
    <w:rsid w:val="7AD48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B7DD1"/>
  <w15:chartTrackingRefBased/>
  <w15:docId w15:val="{DF2008F8-0D0D-403E-A7C3-3FB0589CB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5EA0974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Massoud</dc:creator>
  <cp:keywords/>
  <dc:description/>
  <cp:lastModifiedBy>Amy Massoud</cp:lastModifiedBy>
  <cp:revision>4</cp:revision>
  <dcterms:created xsi:type="dcterms:W3CDTF">2025-02-08T00:29:00Z</dcterms:created>
  <dcterms:modified xsi:type="dcterms:W3CDTF">2025-02-11T00:02:00Z</dcterms:modified>
</cp:coreProperties>
</file>